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CE" w:rsidRPr="00933DAD" w:rsidRDefault="00D141CE">
      <w:pPr>
        <w:rPr>
          <w:color w:val="000000" w:themeColor="text1"/>
        </w:rPr>
      </w:pPr>
    </w:p>
    <w:p w:rsidR="00D141CE" w:rsidRPr="00933DAD" w:rsidRDefault="00D141CE">
      <w:pPr>
        <w:rPr>
          <w:color w:val="000000" w:themeColor="text1"/>
        </w:rPr>
      </w:pPr>
    </w:p>
    <w:tbl>
      <w:tblPr>
        <w:tblW w:w="0" w:type="auto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12"/>
        <w:gridCol w:w="2750"/>
        <w:gridCol w:w="2916"/>
        <w:gridCol w:w="1032"/>
      </w:tblGrid>
      <w:tr w:rsidR="006B46D9" w:rsidRPr="00933DAD" w:rsidTr="0075607D">
        <w:trPr>
          <w:trHeight w:val="360"/>
          <w:tblHeader/>
        </w:trPr>
        <w:tc>
          <w:tcPr>
            <w:tcW w:w="80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C0BF"/>
            <w:tcMar>
              <w:left w:w="70" w:type="dxa"/>
            </w:tcMar>
          </w:tcPr>
          <w:p w:rsidR="006B46D9" w:rsidRPr="00933DAD" w:rsidRDefault="006B46D9">
            <w:pPr>
              <w:pStyle w:val="Tabellenstil1"/>
              <w:rPr>
                <w:rFonts w:ascii="Arial Black" w:eastAsia="Arial Unicode MS" w:hAnsi="Arial Black" w:cs="Times New Roman"/>
                <w:b w:val="0"/>
                <w:bCs w:val="0"/>
                <w:caps/>
                <w:color w:val="000000" w:themeColor="text1"/>
                <w:sz w:val="22"/>
                <w:szCs w:val="24"/>
              </w:rPr>
            </w:pPr>
            <w:r w:rsidRPr="00933DAD">
              <w:rPr>
                <w:rFonts w:ascii="Arial Black" w:eastAsia="Arial Unicode MS" w:hAnsi="Arial Black" w:cs="Times New Roman"/>
                <w:b w:val="0"/>
                <w:bCs w:val="0"/>
                <w:caps/>
                <w:color w:val="000000" w:themeColor="text1"/>
                <w:sz w:val="22"/>
                <w:szCs w:val="24"/>
              </w:rPr>
              <w:t>Augustinusstunde Moduluebersicht fuer die Jgst 9</w:t>
            </w:r>
          </w:p>
        </w:tc>
      </w:tr>
      <w:tr w:rsidR="006B46D9" w:rsidRPr="00933DAD" w:rsidTr="0075607D">
        <w:trPr>
          <w:trHeight w:val="931"/>
          <w:tblHeader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C0BF"/>
            <w:tcMar>
              <w:left w:w="70" w:type="dxa"/>
            </w:tcMar>
          </w:tcPr>
          <w:p w:rsidR="006B46D9" w:rsidRPr="00933DAD" w:rsidRDefault="006B46D9">
            <w:pPr>
              <w:pStyle w:val="Tabellenstil1"/>
              <w:rPr>
                <w:rFonts w:ascii="Arial Black" w:eastAsia="Arial Unicode MS" w:hAnsi="Arial Black" w:cs="Times New Roman"/>
                <w:b w:val="0"/>
                <w:bCs w:val="0"/>
                <w:color w:val="000000" w:themeColor="text1"/>
                <w:sz w:val="22"/>
              </w:rPr>
            </w:pPr>
            <w:r w:rsidRPr="00933DAD">
              <w:rPr>
                <w:rFonts w:ascii="Arial Black" w:eastAsia="Arial Unicode MS" w:hAnsi="Arial Black" w:cs="Times New Roman"/>
                <w:b w:val="0"/>
                <w:bCs w:val="0"/>
                <w:color w:val="000000" w:themeColor="text1"/>
                <w:sz w:val="22"/>
              </w:rPr>
              <w:t>MODUL-BEZEICH-NUNG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C0BF"/>
            <w:tcMar>
              <w:left w:w="70" w:type="dxa"/>
            </w:tcMar>
          </w:tcPr>
          <w:p w:rsidR="006B46D9" w:rsidRPr="00933DAD" w:rsidRDefault="006B46D9">
            <w:pPr>
              <w:pStyle w:val="Tabellenstil1"/>
              <w:rPr>
                <w:rFonts w:ascii="Arial Black" w:eastAsia="Arial Unicode MS" w:hAnsi="Arial Black" w:cs="Times New Roman"/>
                <w:caps/>
                <w:color w:val="000000" w:themeColor="text1"/>
                <w:sz w:val="22"/>
              </w:rPr>
            </w:pPr>
            <w:r w:rsidRPr="00933DAD">
              <w:rPr>
                <w:rFonts w:ascii="Arial Black" w:eastAsia="Arial Unicode MS" w:hAnsi="Arial Black" w:cs="Times New Roman"/>
                <w:caps/>
                <w:color w:val="000000" w:themeColor="text1"/>
                <w:sz w:val="22"/>
              </w:rPr>
              <w:t>Titel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C0BF"/>
            <w:tcMar>
              <w:left w:w="70" w:type="dxa"/>
            </w:tcMar>
          </w:tcPr>
          <w:p w:rsidR="006B46D9" w:rsidRPr="00933DAD" w:rsidRDefault="006B46D9">
            <w:pPr>
              <w:pStyle w:val="Tabellenstil1"/>
              <w:rPr>
                <w:rFonts w:ascii="Arial Black" w:eastAsia="Arial Unicode MS" w:hAnsi="Arial Black" w:cs="Times New Roman"/>
                <w:color w:val="000000" w:themeColor="text1"/>
                <w:sz w:val="22"/>
              </w:rPr>
            </w:pPr>
            <w:r w:rsidRPr="00933DAD">
              <w:rPr>
                <w:rFonts w:ascii="Arial Black" w:eastAsia="Arial Unicode MS" w:hAnsi="Arial Black" w:cs="Times New Roman"/>
                <w:caps/>
                <w:color w:val="000000" w:themeColor="text1"/>
                <w:sz w:val="22"/>
              </w:rPr>
              <w:t>Kurzbeschreibung</w:t>
            </w:r>
            <w:r w:rsidRPr="00933DAD">
              <w:rPr>
                <w:rFonts w:ascii="Arial Black" w:eastAsia="Arial Unicode MS" w:hAnsi="Arial Black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C0BF"/>
            <w:tcMar>
              <w:left w:w="70" w:type="dxa"/>
            </w:tcMar>
          </w:tcPr>
          <w:p w:rsidR="006B46D9" w:rsidRPr="00933DAD" w:rsidRDefault="006B46D9">
            <w:pPr>
              <w:pStyle w:val="Tabellenstil1"/>
              <w:rPr>
                <w:rFonts w:ascii="Arial Black" w:eastAsia="Arial Unicode MS" w:hAnsi="Arial Black" w:cs="Times New Roman"/>
                <w:b w:val="0"/>
                <w:bCs w:val="0"/>
                <w:caps/>
                <w:color w:val="000000" w:themeColor="text1"/>
                <w:sz w:val="18"/>
              </w:rPr>
            </w:pPr>
            <w:r w:rsidRPr="00933DAD">
              <w:rPr>
                <w:rFonts w:ascii="Arial Black" w:eastAsia="Arial Unicode MS" w:hAnsi="Arial Black" w:cs="Times New Roman"/>
                <w:b w:val="0"/>
                <w:bCs w:val="0"/>
                <w:color w:val="000000" w:themeColor="text1"/>
                <w:sz w:val="18"/>
              </w:rPr>
              <w:t xml:space="preserve">FUER </w:t>
            </w:r>
            <w:r w:rsidRPr="00933DAD">
              <w:rPr>
                <w:rFonts w:ascii="Arial Black" w:eastAsia="Arial Unicode MS" w:hAnsi="Arial Black" w:cs="Times New Roman"/>
                <w:b w:val="0"/>
                <w:bCs w:val="0"/>
                <w:caps/>
                <w:color w:val="000000" w:themeColor="text1"/>
                <w:sz w:val="18"/>
              </w:rPr>
              <w:t>Welche Jahr-gänge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M901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proofErr w:type="spellStart"/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Binomische</w:t>
            </w:r>
            <w:proofErr w:type="spellEnd"/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 xml:space="preserve"> </w:t>
            </w:r>
            <w:proofErr w:type="spellStart"/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Formeln</w:t>
            </w:r>
            <w:proofErr w:type="spellEnd"/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Übungen zur Anwendung der Binomischen Formeln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  <w:t>9.1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M902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Cs w:val="20"/>
                <w:lang w:val="de-DE" w:eastAsia="de-DE"/>
              </w:rPr>
              <w:t>Lineare Gleichungs-systeme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Übungen zu linearen Gleichungssystemen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>9.1.</w:t>
            </w:r>
          </w:p>
        </w:tc>
        <w:bookmarkStart w:id="0" w:name="_GoBack"/>
        <w:bookmarkEnd w:id="0"/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color w:val="000000" w:themeColor="text1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M903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b/>
                <w:color w:val="000000" w:themeColor="text1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val="de-DE" w:eastAsia="de-DE"/>
              </w:rPr>
              <w:t>Pythagoras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Übungen zur Anwendung des Satzes von Pythagoras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>9.1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color w:val="000000" w:themeColor="text1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M904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b/>
                <w:color w:val="000000" w:themeColor="text1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val="de-DE" w:eastAsia="de-DE"/>
              </w:rPr>
              <w:t>Potenzen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Potenzen und ihre Rechengesetze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>9.1</w:t>
            </w: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ab/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color w:val="000000" w:themeColor="text1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M905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b/>
                <w:color w:val="000000" w:themeColor="text1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val="de-DE" w:eastAsia="de-DE"/>
              </w:rPr>
              <w:t xml:space="preserve">Quadratische Funktionen </w:t>
            </w:r>
            <w:r w:rsidRPr="00933DAD">
              <w:rPr>
                <w:rFonts w:ascii="Lucida Sans" w:hAnsi="Lucida Sans"/>
                <w:b/>
                <w:color w:val="000000" w:themeColor="text1"/>
                <w:sz w:val="18"/>
                <w:szCs w:val="18"/>
                <w:lang w:val="de-DE" w:eastAsia="de-DE"/>
              </w:rPr>
              <w:t>Teil 1 und 2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Übungen zu quadratischen Funktionen mit Erklärungen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>9.1.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M906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val="de-DE" w:eastAsia="de-DE"/>
              </w:rPr>
              <w:t>Quadratische Gleichungen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Lösen von quadratischen Gleichungen mit Erklärungen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>9.1.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M907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proofErr w:type="spellStart"/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Körper</w:t>
            </w:r>
            <w:proofErr w:type="spellEnd"/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Eigenschaften und die Berechnung von Oberflächen und Volumen von Körpern (Prismen, Zylinder, Pyramiden und Kegel)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  <w:t>9.2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M908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proofErr w:type="spellStart"/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Wachstum</w:t>
            </w:r>
            <w:proofErr w:type="spellEnd"/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Lineares und exponentielles Wachstum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  <w:t>9.2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M909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proofErr w:type="spellStart"/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Trigonometrie</w:t>
            </w:r>
            <w:proofErr w:type="spellEnd"/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Sinus, Kosinus und Tangens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18"/>
                <w:lang w:eastAsia="de-DE"/>
              </w:rPr>
              <w:t>9.2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b/>
                <w:color w:val="000000" w:themeColor="text1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M910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b/>
                <w:color w:val="000000" w:themeColor="text1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val="de-DE" w:eastAsia="de-DE"/>
              </w:rPr>
              <w:t>Wahrscheinlichkeits-rechnung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Laplace Wahrscheinlichkeiten und Baumdiagramme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6C0ACB">
            <w:pPr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>9.1</w:t>
            </w:r>
          </w:p>
        </w:tc>
      </w:tr>
      <w:tr w:rsidR="006B46D9" w:rsidRPr="00933DAD" w:rsidTr="0075607D">
        <w:trPr>
          <w:trHeight w:val="532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 w:rsidP="0075607D">
            <w:pPr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eastAsia="de-DE"/>
              </w:rPr>
              <w:t>MT 901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b/>
                <w:color w:val="000000" w:themeColor="text1"/>
                <w:sz w:val="22"/>
                <w:szCs w:val="20"/>
                <w:lang w:val="de-DE" w:eastAsia="de-DE"/>
              </w:rPr>
              <w:t>Mathematik Trainingsgruppe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val="de-DE" w:eastAsia="de-DE"/>
              </w:rPr>
              <w:t>Förderung bei einem Fachlehrer zur Bearbeitung individueller Schwächen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6B46D9" w:rsidRPr="00933DAD" w:rsidRDefault="006B46D9">
            <w:pPr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</w:pPr>
            <w:r w:rsidRPr="00933DAD">
              <w:rPr>
                <w:rFonts w:ascii="Lucida Sans" w:hAnsi="Lucida Sans"/>
                <w:color w:val="000000" w:themeColor="text1"/>
                <w:sz w:val="18"/>
                <w:szCs w:val="20"/>
                <w:lang w:eastAsia="de-DE"/>
              </w:rPr>
              <w:t>9</w:t>
            </w:r>
          </w:p>
        </w:tc>
      </w:tr>
    </w:tbl>
    <w:p w:rsidR="00D141CE" w:rsidRPr="00933DAD" w:rsidRDefault="00D141CE">
      <w:pPr>
        <w:rPr>
          <w:rFonts w:ascii="Lucida Sans" w:hAnsi="Lucida Sans"/>
          <w:b/>
          <w:color w:val="000000" w:themeColor="text1"/>
          <w:lang w:val="de-DE"/>
        </w:rPr>
      </w:pPr>
    </w:p>
    <w:p w:rsidR="00D141CE" w:rsidRPr="00933DAD" w:rsidRDefault="00D141CE">
      <w:pPr>
        <w:rPr>
          <w:rFonts w:ascii="Lucida Sans" w:hAnsi="Lucida Sans"/>
          <w:b/>
          <w:color w:val="000000" w:themeColor="text1"/>
          <w:lang w:val="de-DE"/>
        </w:rPr>
      </w:pPr>
    </w:p>
    <w:p w:rsidR="00D141CE" w:rsidRPr="00933DAD" w:rsidRDefault="0052448A">
      <w:pPr>
        <w:rPr>
          <w:rFonts w:ascii="Lucida Sans" w:hAnsi="Lucida Sans"/>
          <w:b/>
          <w:color w:val="000000" w:themeColor="text1"/>
          <w:lang w:val="de-DE"/>
        </w:rPr>
      </w:pPr>
      <w:r w:rsidRPr="00933DAD">
        <w:rPr>
          <w:rFonts w:ascii="Lucida Sans" w:hAnsi="Lucida Sans"/>
          <w:b/>
          <w:color w:val="000000" w:themeColor="text1"/>
          <w:lang w:val="de-DE"/>
        </w:rPr>
        <w:t>LEGENDE</w:t>
      </w:r>
    </w:p>
    <w:p w:rsidR="00D141CE" w:rsidRPr="00933DAD" w:rsidRDefault="0052448A">
      <w:pPr>
        <w:rPr>
          <w:rFonts w:ascii="Lucida Sans" w:hAnsi="Lucida Sans"/>
          <w:color w:val="000000" w:themeColor="text1"/>
          <w:lang w:val="de-DE"/>
        </w:rPr>
      </w:pPr>
      <w:r w:rsidRPr="00933DAD">
        <w:rPr>
          <w:rFonts w:ascii="Lucida Sans" w:hAnsi="Lucida Sans"/>
          <w:color w:val="000000" w:themeColor="text1"/>
          <w:lang w:val="de-DE"/>
        </w:rPr>
        <w:t xml:space="preserve">M 901: Mathematik, </w:t>
      </w:r>
      <w:r w:rsidR="00933DAD">
        <w:rPr>
          <w:rFonts w:ascii="Lucida Sans" w:hAnsi="Lucida Sans"/>
          <w:color w:val="000000" w:themeColor="text1"/>
          <w:lang w:val="de-DE"/>
        </w:rPr>
        <w:t>9</w:t>
      </w:r>
      <w:r w:rsidRPr="00933DAD">
        <w:rPr>
          <w:rFonts w:ascii="Lucida Sans" w:hAnsi="Lucida Sans"/>
          <w:color w:val="000000" w:themeColor="text1"/>
          <w:lang w:val="de-DE"/>
        </w:rPr>
        <w:t xml:space="preserve">. Jahrgang,1. Modul    MF: Mathematik </w:t>
      </w:r>
      <w:proofErr w:type="spellStart"/>
      <w:r w:rsidRPr="00933DAD">
        <w:rPr>
          <w:rFonts w:ascii="Lucida Sans" w:hAnsi="Lucida Sans"/>
          <w:color w:val="000000" w:themeColor="text1"/>
          <w:lang w:val="de-DE"/>
        </w:rPr>
        <w:t>Fordermodul</w:t>
      </w:r>
      <w:proofErr w:type="spellEnd"/>
    </w:p>
    <w:p w:rsidR="00D141CE" w:rsidRPr="00933DAD" w:rsidRDefault="0052448A">
      <w:pPr>
        <w:rPr>
          <w:rFonts w:ascii="Lucida Sans" w:hAnsi="Lucida Sans"/>
          <w:color w:val="000000" w:themeColor="text1"/>
          <w:lang w:val="de-DE"/>
        </w:rPr>
      </w:pPr>
      <w:r w:rsidRPr="00933DAD">
        <w:rPr>
          <w:rFonts w:ascii="Lucida Sans" w:hAnsi="Lucida Sans"/>
          <w:color w:val="000000" w:themeColor="text1"/>
          <w:lang w:val="de-DE"/>
        </w:rPr>
        <w:t>Für alle anderen Fächer analog</w:t>
      </w:r>
    </w:p>
    <w:sectPr w:rsidR="00D141CE" w:rsidRPr="00933DAD">
      <w:footerReference w:type="default" r:id="rId6"/>
      <w:pgSz w:w="11906" w:h="16838"/>
      <w:pgMar w:top="1276" w:right="1700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96" w:rsidRDefault="00061196">
      <w:r>
        <w:separator/>
      </w:r>
    </w:p>
  </w:endnote>
  <w:endnote w:type="continuationSeparator" w:id="0">
    <w:p w:rsidR="00061196" w:rsidRDefault="0006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CE" w:rsidRDefault="0052448A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D141CE" w:rsidRDefault="00D141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96" w:rsidRDefault="00061196">
      <w:r>
        <w:separator/>
      </w:r>
    </w:p>
  </w:footnote>
  <w:footnote w:type="continuationSeparator" w:id="0">
    <w:p w:rsidR="00061196" w:rsidRDefault="0006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CE"/>
    <w:rsid w:val="00061196"/>
    <w:rsid w:val="000F0C58"/>
    <w:rsid w:val="001217F9"/>
    <w:rsid w:val="001F1F51"/>
    <w:rsid w:val="002A7689"/>
    <w:rsid w:val="002C5E41"/>
    <w:rsid w:val="002E10E2"/>
    <w:rsid w:val="0038368A"/>
    <w:rsid w:val="00394F40"/>
    <w:rsid w:val="0052448A"/>
    <w:rsid w:val="006318B7"/>
    <w:rsid w:val="006B46D9"/>
    <w:rsid w:val="006C0ACB"/>
    <w:rsid w:val="006C3CF6"/>
    <w:rsid w:val="0075607D"/>
    <w:rsid w:val="00933DAD"/>
    <w:rsid w:val="009B3BDE"/>
    <w:rsid w:val="009F2C12"/>
    <w:rsid w:val="00A635D3"/>
    <w:rsid w:val="00A83D8B"/>
    <w:rsid w:val="00AB266D"/>
    <w:rsid w:val="00AD0C4F"/>
    <w:rsid w:val="00AE3792"/>
    <w:rsid w:val="00C56E41"/>
    <w:rsid w:val="00D141CE"/>
    <w:rsid w:val="00D453B0"/>
    <w:rsid w:val="00EF2A6B"/>
    <w:rsid w:val="00F11FC5"/>
    <w:rsid w:val="00F20C38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61186-98AC-4E08-BDA2-25F43C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 Unicode MS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ListLabel1">
    <w:name w:val="ListLabel 1"/>
    <w:uiPriority w:val="99"/>
    <w:rsid w:val="00D3400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55F8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customStyle="1" w:styleId="BalloonTextChar1">
    <w:name w:val="Balloon Text Char1"/>
    <w:basedOn w:val="Absatz-Standardschriftart"/>
    <w:uiPriority w:val="99"/>
    <w:semiHidden/>
    <w:rsid w:val="000755F8"/>
    <w:rPr>
      <w:rFonts w:ascii="Times New Roman" w:eastAsia="Arial Unicode MS" w:hAnsi="Times New Roman" w:cs="Times New Roman"/>
      <w:sz w:val="0"/>
      <w:szCs w:val="0"/>
      <w:lang w:val="en-US" w:eastAsia="en-US"/>
    </w:rPr>
  </w:style>
  <w:style w:type="character" w:customStyle="1" w:styleId="CommentTextChar1">
    <w:name w:val="Comment Text Char1"/>
    <w:basedOn w:val="Absatz-Standardschriftart"/>
    <w:uiPriority w:val="99"/>
    <w:semiHidden/>
    <w:rsid w:val="000755F8"/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customStyle="1" w:styleId="CommentSubjectChar1">
    <w:name w:val="Comment Subject Char1"/>
    <w:basedOn w:val="KommentartextZchn"/>
    <w:uiPriority w:val="99"/>
    <w:semiHidden/>
    <w:rsid w:val="000755F8"/>
    <w:rPr>
      <w:rFonts w:ascii="Times New Roman" w:eastAsia="Arial Unicode MS" w:hAnsi="Times New Roman" w:cs="Times New Roman"/>
      <w:b/>
      <w:bCs/>
      <w:sz w:val="20"/>
      <w:szCs w:val="20"/>
      <w:lang w:val="en-US" w:eastAsia="en-US"/>
    </w:rPr>
  </w:style>
  <w:style w:type="character" w:customStyle="1" w:styleId="HeaderChar1">
    <w:name w:val="Header Char1"/>
    <w:basedOn w:val="Absatz-Standardschriftart"/>
    <w:uiPriority w:val="99"/>
    <w:semiHidden/>
    <w:rsid w:val="000755F8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customStyle="1" w:styleId="FooterChar1">
    <w:name w:val="Footer Char1"/>
    <w:basedOn w:val="Absatz-Standardschriftart"/>
    <w:uiPriority w:val="99"/>
    <w:semiHidden/>
    <w:rsid w:val="000755F8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uiPriority w:val="99"/>
    <w:rsid w:val="00D3400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D34009"/>
    <w:pPr>
      <w:spacing w:after="140" w:line="288" w:lineRule="auto"/>
    </w:pPr>
  </w:style>
  <w:style w:type="paragraph" w:styleId="Liste">
    <w:name w:val="List"/>
    <w:basedOn w:val="Textkrper"/>
    <w:uiPriority w:val="99"/>
    <w:rsid w:val="00D34009"/>
    <w:rPr>
      <w:rFonts w:cs="Arial"/>
    </w:rPr>
  </w:style>
  <w:style w:type="paragraph" w:styleId="Beschriftung">
    <w:name w:val="caption"/>
    <w:basedOn w:val="Standard"/>
    <w:uiPriority w:val="99"/>
    <w:qFormat/>
    <w:rsid w:val="00D34009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uiPriority w:val="99"/>
    <w:rsid w:val="00D34009"/>
    <w:pPr>
      <w:suppressLineNumbers/>
    </w:pPr>
    <w:rPr>
      <w:rFonts w:cs="Arial"/>
    </w:rPr>
  </w:style>
  <w:style w:type="paragraph" w:customStyle="1" w:styleId="Tabellenstil1">
    <w:name w:val="Tabellenstil 1"/>
    <w:uiPriority w:val="99"/>
    <w:pPr>
      <w:suppressAutoHyphens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A">
    <w:name w:val="Text A"/>
    <w:uiPriority w:val="99"/>
    <w:pPr>
      <w:suppressAutoHyphens/>
      <w:textAlignment w:val="baseline"/>
    </w:pPr>
    <w:rPr>
      <w:rFonts w:ascii="Helvetica" w:hAnsi="Helvetica" w:cs="Arial Unicode MS"/>
      <w:color w:val="000000"/>
    </w:r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customStyle="1" w:styleId="TableNormal1">
    <w:name w:val="Table Normal1"/>
    <w:uiPriority w:val="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AUGUSTINUSSTUNDE MODULUEBERSICHT FUER DIE JGST 8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AUGUSTINUSSTUNDE MODULUEBERSICHT FUER DIE JGST 8</dc:title>
  <dc:creator>Simone</dc:creator>
  <cp:lastModifiedBy>Christina Rösel</cp:lastModifiedBy>
  <cp:revision>4</cp:revision>
  <cp:lastPrinted>2020-01-19T17:08:00Z</cp:lastPrinted>
  <dcterms:created xsi:type="dcterms:W3CDTF">2020-09-24T19:34:00Z</dcterms:created>
  <dcterms:modified xsi:type="dcterms:W3CDTF">2020-09-24T19:39:00Z</dcterms:modified>
  <dc:language>de-DE</dc:language>
</cp:coreProperties>
</file>